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51" w:rsidRDefault="00250C51" w:rsidP="00404826">
      <w:pPr>
        <w:pStyle w:val="Default"/>
        <w:ind w:firstLineChars="200" w:firstLine="643"/>
        <w:rPr>
          <w:rFonts w:ascii="HG丸ｺﾞｼｯｸM-PRO" w:eastAsia="HG丸ｺﾞｼｯｸM-PRO" w:hAnsi="HG丸ｺﾞｼｯｸM-PRO" w:cs="CIDFont+F1"/>
          <w:b/>
          <w:sz w:val="32"/>
          <w:szCs w:val="32"/>
        </w:rPr>
      </w:pPr>
      <w:r w:rsidRPr="00250C51">
        <w:rPr>
          <w:rFonts w:ascii="HG丸ｺﾞｼｯｸM-PRO" w:eastAsia="HG丸ｺﾞｼｯｸM-PRO" w:hAnsi="HG丸ｺﾞｼｯｸM-PRO" w:cs="CIDFont+F1" w:hint="eastAsia"/>
          <w:b/>
          <w:sz w:val="32"/>
          <w:szCs w:val="32"/>
        </w:rPr>
        <w:t>建築士による工事監理をした３号建築物に係る</w:t>
      </w:r>
    </w:p>
    <w:p w:rsidR="006E41E6" w:rsidRPr="00250C51" w:rsidRDefault="00250C51" w:rsidP="00250C51">
      <w:pPr>
        <w:pStyle w:val="Default"/>
        <w:ind w:firstLineChars="1200" w:firstLine="3855"/>
        <w:rPr>
          <w:rFonts w:ascii="HG丸ｺﾞｼｯｸM-PRO" w:eastAsia="HG丸ｺﾞｼｯｸM-PRO" w:hAnsi="HG丸ｺﾞｼｯｸM-PRO" w:cs="CIDFont+F1"/>
          <w:b/>
          <w:sz w:val="32"/>
          <w:szCs w:val="32"/>
        </w:rPr>
      </w:pPr>
      <w:r w:rsidRPr="00250C51">
        <w:rPr>
          <w:rFonts w:ascii="HG丸ｺﾞｼｯｸM-PRO" w:eastAsia="HG丸ｺﾞｼｯｸM-PRO" w:hAnsi="HG丸ｺﾞｼｯｸM-PRO" w:cs="CIDFont+F1" w:hint="eastAsia"/>
          <w:b/>
          <w:sz w:val="32"/>
          <w:szCs w:val="32"/>
        </w:rPr>
        <w:t>検査の特例を受ける場合の留意事項</w:t>
      </w:r>
    </w:p>
    <w:p w:rsidR="00250C51" w:rsidRDefault="00250C51" w:rsidP="00250C5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kern w:val="0"/>
          <w:szCs w:val="21"/>
        </w:rPr>
      </w:pPr>
    </w:p>
    <w:p w:rsidR="00250C51" w:rsidRPr="00250C51" w:rsidRDefault="00250C51" w:rsidP="00250C5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CIDFont+F1"/>
          <w:kern w:val="0"/>
          <w:sz w:val="24"/>
          <w:szCs w:val="24"/>
        </w:rPr>
      </w:pPr>
      <w:r w:rsidRPr="00250C51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建築基準法では建築士が設計、監理した法第６条第１項第</w:t>
      </w:r>
      <w:r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３</w:t>
      </w:r>
      <w:r w:rsidRPr="00250C51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号の建築物（小規模な一戸建ての住宅など）について、完了検査における特例を受ける事が可能です。</w:t>
      </w:r>
    </w:p>
    <w:p w:rsidR="00250C51" w:rsidRDefault="00250C51" w:rsidP="00250C51">
      <w:pPr>
        <w:pStyle w:val="Default"/>
        <w:ind w:firstLineChars="100" w:firstLine="240"/>
        <w:rPr>
          <w:rFonts w:ascii="HG丸ｺﾞｼｯｸM-PRO" w:eastAsia="HG丸ｺﾞｼｯｸM-PRO" w:hAnsi="HG丸ｺﾞｼｯｸM-PRO" w:cs="CIDFont+F1"/>
        </w:rPr>
      </w:pPr>
      <w:r w:rsidRPr="00250C51">
        <w:rPr>
          <w:rFonts w:ascii="HG丸ｺﾞｼｯｸM-PRO" w:eastAsia="HG丸ｺﾞｼｯｸM-PRO" w:hAnsi="HG丸ｺﾞｼｯｸM-PRO" w:cs="CIDFont+F1" w:hint="eastAsia"/>
        </w:rPr>
        <w:t>検査の特例を受けることにより、構造関係規定の一部など検査項目の一部を省略する事が可能です。</w:t>
      </w:r>
    </w:p>
    <w:p w:rsidR="00250C51" w:rsidRPr="001B2905" w:rsidRDefault="00250C51" w:rsidP="005F6F6E">
      <w:pPr>
        <w:pStyle w:val="Default"/>
        <w:ind w:firstLineChars="100" w:firstLine="240"/>
      </w:pPr>
      <w:r>
        <w:rPr>
          <w:rFonts w:ascii="HG丸ｺﾞｼｯｸM-PRO" w:eastAsia="HG丸ｺﾞｼｯｸM-PRO" w:hAnsi="HG丸ｺﾞｼｯｸM-PRO" w:hint="eastAsia"/>
        </w:rPr>
        <w:t>検査の特例を受ける場合は、</w:t>
      </w:r>
      <w:r w:rsidR="001B2905" w:rsidRPr="005F6F6E">
        <w:rPr>
          <w:rFonts w:ascii="HG丸ｺﾞｼｯｸM-PRO" w:eastAsia="HG丸ｺﾞｼｯｸM-PRO" w:hAnsi="HG丸ｺﾞｼｯｸM-PRO" w:hint="eastAsia"/>
        </w:rPr>
        <w:t>完了検査申請時に</w:t>
      </w:r>
      <w:r w:rsidRPr="005F6F6E">
        <w:rPr>
          <w:rFonts w:ascii="HG丸ｺﾞｼｯｸM-PRO" w:eastAsia="HG丸ｺﾞｼｯｸM-PRO" w:hAnsi="HG丸ｺﾞｼｯｸM-PRO" w:hint="eastAsia"/>
        </w:rPr>
        <w:t>下記の工事写真を</w:t>
      </w:r>
      <w:r w:rsidR="001B2905" w:rsidRPr="005F6F6E">
        <w:rPr>
          <w:rFonts w:ascii="HG丸ｺﾞｼｯｸM-PRO" w:eastAsia="HG丸ｺﾞｼｯｸM-PRO" w:hAnsi="HG丸ｺﾞｼｯｸM-PRO" w:hint="eastAsia"/>
        </w:rPr>
        <w:t>工事写真提出用紙に貼付して申請書</w:t>
      </w:r>
      <w:r w:rsidR="005F6F6E">
        <w:rPr>
          <w:rFonts w:ascii="HG丸ｺﾞｼｯｸM-PRO" w:eastAsia="HG丸ｺﾞｼｯｸM-PRO" w:hAnsi="HG丸ｺﾞｼｯｸM-PRO" w:hint="eastAsia"/>
        </w:rPr>
        <w:t>と併せて</w:t>
      </w:r>
      <w:r w:rsidRPr="005F6F6E">
        <w:rPr>
          <w:rFonts w:ascii="HG丸ｺﾞｼｯｸM-PRO" w:eastAsia="HG丸ｺﾞｼｯｸM-PRO" w:hAnsi="HG丸ｺﾞｼｯｸM-PRO" w:hint="eastAsia"/>
        </w:rPr>
        <w:t>提出して下さい。</w:t>
      </w:r>
    </w:p>
    <w:p w:rsidR="00250C51" w:rsidRPr="00250C51" w:rsidRDefault="00250C51" w:rsidP="00250C51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5246"/>
      </w:tblGrid>
      <w:tr w:rsidR="006E41E6" w:rsidRPr="00250C51" w:rsidTr="00250C51">
        <w:tc>
          <w:tcPr>
            <w:tcW w:w="4247" w:type="dxa"/>
            <w:vAlign w:val="center"/>
          </w:tcPr>
          <w:p w:rsidR="006E41E6" w:rsidRPr="00250C51" w:rsidRDefault="00250C51" w:rsidP="006E41E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5246" w:type="dxa"/>
            <w:vAlign w:val="center"/>
          </w:tcPr>
          <w:p w:rsidR="006E41E6" w:rsidRPr="00250C51" w:rsidRDefault="006E41E6" w:rsidP="006E41E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w:rFonts w:ascii="HG丸ｺﾞｼｯｸM-PRO" w:eastAsia="HG丸ｺﾞｼｯｸM-PRO" w:hAnsi="HG丸ｺﾞｼｯｸM-PRO" w:hint="eastAsia"/>
              </w:rPr>
              <w:t>工事写真の内容</w:t>
            </w:r>
          </w:p>
        </w:tc>
      </w:tr>
      <w:tr w:rsidR="006E41E6" w:rsidRPr="00250C51" w:rsidTr="00250C51">
        <w:trPr>
          <w:trHeight w:val="1066"/>
        </w:trPr>
        <w:tc>
          <w:tcPr>
            <w:tcW w:w="4247" w:type="dxa"/>
            <w:vMerge w:val="restart"/>
            <w:vAlign w:val="center"/>
          </w:tcPr>
          <w:p w:rsidR="006E41E6" w:rsidRPr="00250C51" w:rsidRDefault="006E41E6" w:rsidP="00250C51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50C51" w:rsidRPr="00250C51">
              <w:rPr>
                <w:rFonts w:ascii="HG丸ｺﾞｼｯｸM-PRO" w:eastAsia="HG丸ｺﾞｼｯｸM-PRO" w:hAnsi="HG丸ｺﾞｼｯｸM-PRO" w:cs="CIDFont+F1" w:hint="eastAsia"/>
              </w:rPr>
              <w:t>軸組の写真</w:t>
            </w:r>
          </w:p>
        </w:tc>
        <w:tc>
          <w:tcPr>
            <w:tcW w:w="5246" w:type="dxa"/>
          </w:tcPr>
          <w:p w:rsidR="006E41E6" w:rsidRPr="00250C51" w:rsidRDefault="006E41E6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50C51"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柱、耐力壁、筋交いの位置と仕様（軸組全体の写真１枚以上）が確認できる写真</w:t>
            </w:r>
          </w:p>
        </w:tc>
      </w:tr>
      <w:tr w:rsidR="006E41E6" w:rsidRPr="00250C51" w:rsidTr="00250C51">
        <w:tc>
          <w:tcPr>
            <w:tcW w:w="4247" w:type="dxa"/>
            <w:vMerge/>
          </w:tcPr>
          <w:p w:rsidR="006E41E6" w:rsidRPr="00250C51" w:rsidRDefault="006E41E6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6" w:type="dxa"/>
          </w:tcPr>
          <w:p w:rsidR="006E41E6" w:rsidRPr="00250C51" w:rsidRDefault="006E41E6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50C51"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小屋ばり組、床組に係る振れ止め、火打ち、根太等の設置状況（小屋組の全体写真、床組みの全体写真各１枚以上）が確認できる写真</w:t>
            </w:r>
          </w:p>
        </w:tc>
      </w:tr>
      <w:tr w:rsidR="006E41E6" w:rsidRPr="00250C51" w:rsidTr="00250C51">
        <w:tc>
          <w:tcPr>
            <w:tcW w:w="4247" w:type="dxa"/>
            <w:vMerge w:val="restart"/>
            <w:vAlign w:val="center"/>
          </w:tcPr>
          <w:p w:rsidR="00250C51" w:rsidRPr="00250C51" w:rsidRDefault="006E41E6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50C51"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仕口その他接</w:t>
            </w:r>
          </w:p>
          <w:p w:rsidR="006E41E6" w:rsidRPr="00250C51" w:rsidRDefault="00250C51" w:rsidP="00250C5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w:rFonts w:ascii="HG丸ｺﾞｼｯｸM-PRO" w:eastAsia="HG丸ｺﾞｼｯｸM-PRO" w:hAnsi="HG丸ｺﾞｼｯｸM-PRO" w:cs="CIDFont+F1" w:hint="eastAsia"/>
              </w:rPr>
              <w:t>合部の写真</w:t>
            </w:r>
          </w:p>
        </w:tc>
        <w:tc>
          <w:tcPr>
            <w:tcW w:w="5246" w:type="dxa"/>
          </w:tcPr>
          <w:p w:rsidR="006E41E6" w:rsidRPr="00250C51" w:rsidRDefault="006E41E6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50C51"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接合部の金物の位置と仕様（軸組全体の写真、接合部の拡大写真各１枚以上）が確認できる写真</w:t>
            </w:r>
          </w:p>
        </w:tc>
      </w:tr>
      <w:tr w:rsidR="00250C51" w:rsidRPr="00250C51" w:rsidTr="00250C51">
        <w:trPr>
          <w:trHeight w:val="1070"/>
        </w:trPr>
        <w:tc>
          <w:tcPr>
            <w:tcW w:w="4247" w:type="dxa"/>
            <w:vMerge/>
          </w:tcPr>
          <w:p w:rsidR="00250C51" w:rsidRPr="00250C51" w:rsidRDefault="00250C51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6" w:type="dxa"/>
          </w:tcPr>
          <w:p w:rsidR="00250C51" w:rsidRPr="00250C51" w:rsidRDefault="00250C51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基礎と土台の接合部分（基礎と土台部分の全体写真、接合部の拡大写真各１枚以上）が確認できる写真</w:t>
            </w:r>
          </w:p>
        </w:tc>
      </w:tr>
      <w:tr w:rsidR="00250C51" w:rsidRPr="00250C51" w:rsidTr="00250C51">
        <w:trPr>
          <w:trHeight w:val="986"/>
        </w:trPr>
        <w:tc>
          <w:tcPr>
            <w:tcW w:w="4247" w:type="dxa"/>
            <w:vAlign w:val="center"/>
          </w:tcPr>
          <w:p w:rsidR="00250C51" w:rsidRPr="00250C51" w:rsidRDefault="00250C51" w:rsidP="006E41E6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250C51">
              <w:rPr>
                <w:rFonts w:ascii="HG丸ｺﾞｼｯｸM-PRO" w:eastAsia="HG丸ｺﾞｼｯｸM-PRO" w:hAnsi="HG丸ｺﾞｼｯｸM-PRO" w:cs="CIDFont+F1" w:hint="eastAsia"/>
              </w:rPr>
              <w:t>鉄筋部分等</w:t>
            </w:r>
          </w:p>
        </w:tc>
        <w:tc>
          <w:tcPr>
            <w:tcW w:w="5246" w:type="dxa"/>
          </w:tcPr>
          <w:p w:rsidR="00250C51" w:rsidRPr="00250C51" w:rsidRDefault="00250C51" w:rsidP="00250C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50C51"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基礎の形状と配筋（基礎の形状が分かる写真、基礎の配筋を写した写真各１枚以上）が分かる写真</w:t>
            </w:r>
          </w:p>
        </w:tc>
      </w:tr>
    </w:tbl>
    <w:p w:rsidR="00B54D50" w:rsidRDefault="00B54D50" w:rsidP="00250C51">
      <w:pPr>
        <w:pStyle w:val="Default"/>
      </w:pPr>
      <w:bookmarkStart w:id="0" w:name="_GoBack"/>
      <w:bookmarkEnd w:id="0"/>
    </w:p>
    <w:sectPr w:rsidR="00B54D50" w:rsidSect="00250C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CE" w:rsidRDefault="00B60CCE" w:rsidP="00404826">
      <w:r>
        <w:separator/>
      </w:r>
    </w:p>
  </w:endnote>
  <w:endnote w:type="continuationSeparator" w:id="0">
    <w:p w:rsidR="00B60CCE" w:rsidRDefault="00B60CCE" w:rsidP="004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CE" w:rsidRDefault="00B60CCE" w:rsidP="00404826">
      <w:r>
        <w:separator/>
      </w:r>
    </w:p>
  </w:footnote>
  <w:footnote w:type="continuationSeparator" w:id="0">
    <w:p w:rsidR="00B60CCE" w:rsidRDefault="00B60CCE" w:rsidP="0040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D"/>
    <w:rsid w:val="001B2905"/>
    <w:rsid w:val="00250C51"/>
    <w:rsid w:val="00270F7D"/>
    <w:rsid w:val="00404826"/>
    <w:rsid w:val="005F6F6E"/>
    <w:rsid w:val="006E41E6"/>
    <w:rsid w:val="008C79A1"/>
    <w:rsid w:val="00B54D50"/>
    <w:rsid w:val="00B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5071D-6DB8-4C1D-B23F-FBCDEFA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F7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E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26"/>
  </w:style>
  <w:style w:type="paragraph" w:styleId="a6">
    <w:name w:val="footer"/>
    <w:basedOn w:val="a"/>
    <w:link w:val="a7"/>
    <w:uiPriority w:val="99"/>
    <w:unhideWhenUsed/>
    <w:rsid w:val="00404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2025-02-18T02:37:00Z</dcterms:created>
  <dcterms:modified xsi:type="dcterms:W3CDTF">2025-02-18T05:33:00Z</dcterms:modified>
</cp:coreProperties>
</file>